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627" w:rsidRDefault="002D4627" w:rsidP="002D4627">
      <w:pPr>
        <w:spacing w:after="0" w:line="240" w:lineRule="auto"/>
        <w:ind w:firstLine="106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C68B5">
        <w:rPr>
          <w:rFonts w:ascii="Times New Roman" w:hAnsi="Times New Roman" w:cs="Times New Roman"/>
          <w:sz w:val="28"/>
          <w:szCs w:val="28"/>
        </w:rPr>
        <w:t xml:space="preserve">риложение № 3 </w:t>
      </w:r>
    </w:p>
    <w:p w:rsidR="002D4627" w:rsidRPr="004C68B5" w:rsidRDefault="002D4627" w:rsidP="002D4627">
      <w:pPr>
        <w:spacing w:after="0" w:line="240" w:lineRule="auto"/>
        <w:ind w:firstLine="10631"/>
        <w:rPr>
          <w:rFonts w:ascii="Times New Roman" w:hAnsi="Times New Roman" w:cs="Times New Roman"/>
          <w:sz w:val="28"/>
          <w:szCs w:val="28"/>
        </w:rPr>
      </w:pPr>
    </w:p>
    <w:p w:rsidR="00AA2026" w:rsidRPr="00C20441" w:rsidRDefault="002D4627" w:rsidP="002013D6">
      <w:pPr>
        <w:spacing w:after="480" w:line="240" w:lineRule="auto"/>
        <w:ind w:firstLine="10631"/>
        <w:rPr>
          <w:rFonts w:ascii="Times New Roman" w:hAnsi="Times New Roman" w:cs="Times New Roman"/>
          <w:sz w:val="28"/>
          <w:szCs w:val="28"/>
        </w:rPr>
      </w:pPr>
      <w:r w:rsidRPr="004C68B5">
        <w:rPr>
          <w:rFonts w:ascii="Times New Roman" w:hAnsi="Times New Roman" w:cs="Times New Roman"/>
          <w:sz w:val="28"/>
          <w:szCs w:val="28"/>
        </w:rPr>
        <w:t xml:space="preserve">к Государственной программе </w:t>
      </w:r>
    </w:p>
    <w:p w:rsidR="00C20441" w:rsidRDefault="002D4627" w:rsidP="00C20441">
      <w:pPr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РЕСУРСНОЕ ОБЕСПЕЧЕНИЕ</w:t>
      </w:r>
      <w:r w:rsidRPr="00091E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AA2026" w:rsidRPr="002013D6" w:rsidRDefault="002D4627" w:rsidP="002013D6">
      <w:pPr>
        <w:autoSpaceDE w:val="0"/>
        <w:spacing w:after="48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Pr="00091E15">
        <w:rPr>
          <w:rFonts w:ascii="Times New Roman" w:eastAsia="Calibri" w:hAnsi="Times New Roman" w:cs="Times New Roman"/>
          <w:b/>
          <w:bCs/>
          <w:sz w:val="28"/>
          <w:szCs w:val="28"/>
        </w:rPr>
        <w:t>осударственной программы</w:t>
      </w:r>
    </w:p>
    <w:tbl>
      <w:tblPr>
        <w:tblW w:w="1536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4536"/>
        <w:gridCol w:w="2126"/>
        <w:gridCol w:w="1332"/>
        <w:gridCol w:w="1332"/>
        <w:gridCol w:w="1333"/>
        <w:gridCol w:w="1332"/>
        <w:gridCol w:w="1333"/>
        <w:gridCol w:w="1333"/>
      </w:tblGrid>
      <w:tr w:rsidR="00AA2026" w:rsidRPr="00B706A2" w:rsidTr="00227C02">
        <w:trPr>
          <w:cantSplit/>
          <w:trHeight w:val="385"/>
          <w:tblHeader/>
        </w:trPr>
        <w:tc>
          <w:tcPr>
            <w:tcW w:w="710" w:type="dxa"/>
            <w:vMerge w:val="restart"/>
          </w:tcPr>
          <w:p w:rsidR="00AA2026" w:rsidRPr="00B706A2" w:rsidRDefault="00AA2026" w:rsidP="002D46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6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Merge w:val="restart"/>
          </w:tcPr>
          <w:p w:rsidR="00AA2026" w:rsidRPr="00B706A2" w:rsidRDefault="00AA2026" w:rsidP="002D46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программы, подпрограммы, отдельного мероприятия, проекта</w:t>
            </w:r>
          </w:p>
        </w:tc>
        <w:tc>
          <w:tcPr>
            <w:tcW w:w="2126" w:type="dxa"/>
            <w:vMerge w:val="restart"/>
          </w:tcPr>
          <w:p w:rsidR="00AA2026" w:rsidRPr="00B706A2" w:rsidRDefault="00AA2026" w:rsidP="002D46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финансирования</w:t>
            </w:r>
            <w:r w:rsidRPr="00B70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ответственный исполнитель, соисполнитель</w:t>
            </w:r>
          </w:p>
        </w:tc>
        <w:tc>
          <w:tcPr>
            <w:tcW w:w="6662" w:type="dxa"/>
            <w:gridSpan w:val="5"/>
          </w:tcPr>
          <w:p w:rsidR="00AA2026" w:rsidRPr="00B706A2" w:rsidRDefault="00AA2026" w:rsidP="002D462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Расходы, тыс. рублей</w:t>
            </w:r>
          </w:p>
        </w:tc>
        <w:tc>
          <w:tcPr>
            <w:tcW w:w="1333" w:type="dxa"/>
          </w:tcPr>
          <w:p w:rsidR="00AA2026" w:rsidRPr="00B706A2" w:rsidRDefault="00AA2026" w:rsidP="002D462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026" w:rsidRPr="00B706A2" w:rsidTr="00227C02">
        <w:trPr>
          <w:cantSplit/>
          <w:trHeight w:val="835"/>
          <w:tblHeader/>
        </w:trPr>
        <w:tc>
          <w:tcPr>
            <w:tcW w:w="710" w:type="dxa"/>
            <w:vMerge/>
          </w:tcPr>
          <w:p w:rsidR="00AA2026" w:rsidRPr="00B706A2" w:rsidRDefault="00AA2026" w:rsidP="001526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AA2026" w:rsidRPr="00B706A2" w:rsidRDefault="00AA2026" w:rsidP="002D46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A2026" w:rsidRPr="00B706A2" w:rsidRDefault="00AA2026" w:rsidP="001526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</w:tcPr>
          <w:p w:rsidR="00AA2026" w:rsidRPr="00B706A2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6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 год</w:t>
            </w:r>
          </w:p>
        </w:tc>
        <w:tc>
          <w:tcPr>
            <w:tcW w:w="1332" w:type="dxa"/>
          </w:tcPr>
          <w:p w:rsidR="00AA2026" w:rsidRPr="00B706A2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6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год</w:t>
            </w:r>
          </w:p>
        </w:tc>
        <w:tc>
          <w:tcPr>
            <w:tcW w:w="1333" w:type="dxa"/>
          </w:tcPr>
          <w:p w:rsidR="00AA2026" w:rsidRPr="00B706A2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6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 год</w:t>
            </w:r>
          </w:p>
        </w:tc>
        <w:tc>
          <w:tcPr>
            <w:tcW w:w="1332" w:type="dxa"/>
          </w:tcPr>
          <w:p w:rsidR="00AA2026" w:rsidRPr="00B706A2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6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333" w:type="dxa"/>
          </w:tcPr>
          <w:p w:rsidR="00AA2026" w:rsidRPr="00B706A2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6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333" w:type="dxa"/>
          </w:tcPr>
          <w:p w:rsidR="00AA2026" w:rsidRPr="00B706A2" w:rsidRDefault="002D4627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AA2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того</w:t>
            </w:r>
          </w:p>
        </w:tc>
      </w:tr>
      <w:tr w:rsidR="00AA2026" w:rsidRPr="00B706A2" w:rsidTr="00227C02">
        <w:trPr>
          <w:trHeight w:val="491"/>
        </w:trPr>
        <w:tc>
          <w:tcPr>
            <w:tcW w:w="710" w:type="dxa"/>
            <w:vMerge w:val="restart"/>
          </w:tcPr>
          <w:p w:rsidR="00AA2026" w:rsidRPr="00B706A2" w:rsidRDefault="00AA2026" w:rsidP="001526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AA2026" w:rsidRPr="00B706A2" w:rsidRDefault="00AA2026" w:rsidP="002D46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Государственная программа Кировской области </w:t>
            </w:r>
            <w:r w:rsidRPr="00B706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«Управление государственным имуществом» </w:t>
            </w:r>
          </w:p>
        </w:tc>
        <w:tc>
          <w:tcPr>
            <w:tcW w:w="2126" w:type="dxa"/>
          </w:tcPr>
          <w:p w:rsidR="00AA2026" w:rsidRPr="00B706A2" w:rsidRDefault="00AA2026" w:rsidP="001526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B706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сего</w:t>
            </w:r>
          </w:p>
        </w:tc>
        <w:tc>
          <w:tcPr>
            <w:tcW w:w="1332" w:type="dxa"/>
          </w:tcPr>
          <w:p w:rsidR="00AA2026" w:rsidRPr="00B00573" w:rsidRDefault="007C3DCE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AA2026">
              <w:rPr>
                <w:rFonts w:ascii="Times New Roman" w:hAnsi="Times New Roman" w:cs="Times New Roman"/>
                <w:sz w:val="24"/>
                <w:szCs w:val="24"/>
              </w:rPr>
              <w:t>921,70</w:t>
            </w:r>
          </w:p>
        </w:tc>
        <w:tc>
          <w:tcPr>
            <w:tcW w:w="1332" w:type="dxa"/>
          </w:tcPr>
          <w:p w:rsidR="00AA2026" w:rsidRPr="00B00573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81038,80</w:t>
            </w:r>
          </w:p>
        </w:tc>
        <w:tc>
          <w:tcPr>
            <w:tcW w:w="1333" w:type="dxa"/>
          </w:tcPr>
          <w:p w:rsidR="00AA2026" w:rsidRPr="00B00573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81075,40</w:t>
            </w:r>
          </w:p>
        </w:tc>
        <w:tc>
          <w:tcPr>
            <w:tcW w:w="1332" w:type="dxa"/>
          </w:tcPr>
          <w:p w:rsidR="00AA2026" w:rsidRPr="00B00573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85921,70</w:t>
            </w:r>
          </w:p>
        </w:tc>
        <w:tc>
          <w:tcPr>
            <w:tcW w:w="1333" w:type="dxa"/>
          </w:tcPr>
          <w:p w:rsidR="00AA2026" w:rsidRPr="00B00573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85921,70</w:t>
            </w:r>
          </w:p>
        </w:tc>
        <w:tc>
          <w:tcPr>
            <w:tcW w:w="1333" w:type="dxa"/>
          </w:tcPr>
          <w:p w:rsidR="00AA2026" w:rsidRPr="00B00573" w:rsidRDefault="00AA2026" w:rsidP="007C3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3D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9879,30</w:t>
            </w:r>
          </w:p>
        </w:tc>
      </w:tr>
      <w:tr w:rsidR="00AA2026" w:rsidRPr="00B706A2" w:rsidTr="00227C02">
        <w:trPr>
          <w:trHeight w:val="314"/>
        </w:trPr>
        <w:tc>
          <w:tcPr>
            <w:tcW w:w="710" w:type="dxa"/>
            <w:vMerge/>
          </w:tcPr>
          <w:p w:rsidR="00AA2026" w:rsidRPr="00B706A2" w:rsidRDefault="00AA2026" w:rsidP="001526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AA2026" w:rsidRPr="00B706A2" w:rsidRDefault="00AA2026" w:rsidP="002D46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2026" w:rsidRPr="00B706A2" w:rsidRDefault="00AA2026" w:rsidP="001526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332" w:type="dxa"/>
            <w:tcBorders>
              <w:bottom w:val="nil"/>
            </w:tcBorders>
          </w:tcPr>
          <w:p w:rsidR="00AA2026" w:rsidRPr="00B00573" w:rsidRDefault="007C3DCE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AA2026">
              <w:rPr>
                <w:rFonts w:ascii="Times New Roman" w:hAnsi="Times New Roman" w:cs="Times New Roman"/>
                <w:sz w:val="24"/>
                <w:szCs w:val="24"/>
              </w:rPr>
              <w:t>921,70</w:t>
            </w:r>
          </w:p>
        </w:tc>
        <w:tc>
          <w:tcPr>
            <w:tcW w:w="1332" w:type="dxa"/>
            <w:tcBorders>
              <w:bottom w:val="nil"/>
            </w:tcBorders>
          </w:tcPr>
          <w:p w:rsidR="00AA2026" w:rsidRPr="00B00573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81038,80</w:t>
            </w:r>
          </w:p>
        </w:tc>
        <w:tc>
          <w:tcPr>
            <w:tcW w:w="1333" w:type="dxa"/>
            <w:tcBorders>
              <w:bottom w:val="nil"/>
            </w:tcBorders>
          </w:tcPr>
          <w:p w:rsidR="00AA2026" w:rsidRPr="00B00573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81075,40</w:t>
            </w:r>
          </w:p>
        </w:tc>
        <w:tc>
          <w:tcPr>
            <w:tcW w:w="1332" w:type="dxa"/>
            <w:tcBorders>
              <w:bottom w:val="nil"/>
            </w:tcBorders>
          </w:tcPr>
          <w:p w:rsidR="00AA2026" w:rsidRPr="00B00573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85921,70</w:t>
            </w:r>
          </w:p>
        </w:tc>
        <w:tc>
          <w:tcPr>
            <w:tcW w:w="1333" w:type="dxa"/>
            <w:tcBorders>
              <w:bottom w:val="nil"/>
            </w:tcBorders>
          </w:tcPr>
          <w:p w:rsidR="00AA2026" w:rsidRPr="00B00573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85921,70</w:t>
            </w:r>
          </w:p>
        </w:tc>
        <w:tc>
          <w:tcPr>
            <w:tcW w:w="1333" w:type="dxa"/>
          </w:tcPr>
          <w:p w:rsidR="00AA2026" w:rsidRPr="00B00573" w:rsidRDefault="00AA2026" w:rsidP="007C3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3D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9879,30</w:t>
            </w:r>
          </w:p>
        </w:tc>
      </w:tr>
      <w:tr w:rsidR="00AA2026" w:rsidRPr="00B706A2" w:rsidTr="00227C02">
        <w:trPr>
          <w:trHeight w:val="1903"/>
        </w:trPr>
        <w:tc>
          <w:tcPr>
            <w:tcW w:w="710" w:type="dxa"/>
            <w:vMerge/>
          </w:tcPr>
          <w:p w:rsidR="00AA2026" w:rsidRPr="00B706A2" w:rsidRDefault="00AA2026" w:rsidP="001526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AA2026" w:rsidRPr="00B706A2" w:rsidRDefault="00AA2026" w:rsidP="002D46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D4627" w:rsidRDefault="002D4627" w:rsidP="00C204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</w:t>
            </w:r>
          </w:p>
          <w:p w:rsidR="00AA2026" w:rsidRPr="00B706A2" w:rsidRDefault="00AA2026" w:rsidP="00C204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имущественных отношений и инвестиционной политики Кировской области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AA2026" w:rsidRPr="00B00573" w:rsidRDefault="007C3DCE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AA2026">
              <w:rPr>
                <w:rFonts w:ascii="Times New Roman" w:hAnsi="Times New Roman" w:cs="Times New Roman"/>
                <w:sz w:val="24"/>
                <w:szCs w:val="24"/>
              </w:rPr>
              <w:t>921,70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AA2026" w:rsidRPr="00B00573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81038,80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AA2026" w:rsidRPr="00B00573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81075,40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AA2026" w:rsidRPr="00B00573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85921,70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AA2026" w:rsidRPr="00B00573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85921,70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AA2026" w:rsidRPr="00B00573" w:rsidRDefault="00AA2026" w:rsidP="007C3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3D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9879,30</w:t>
            </w:r>
          </w:p>
        </w:tc>
      </w:tr>
      <w:tr w:rsidR="00AA2026" w:rsidRPr="00B706A2" w:rsidTr="00690B16">
        <w:trPr>
          <w:trHeight w:val="312"/>
        </w:trPr>
        <w:tc>
          <w:tcPr>
            <w:tcW w:w="710" w:type="dxa"/>
            <w:tcBorders>
              <w:bottom w:val="nil"/>
            </w:tcBorders>
          </w:tcPr>
          <w:p w:rsidR="00AA2026" w:rsidRPr="00B706A2" w:rsidRDefault="002D4627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:rsidR="002013D6" w:rsidRPr="002013D6" w:rsidRDefault="00AA2026" w:rsidP="002D4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Отдельное мероприятие «</w:t>
            </w:r>
            <w:r w:rsidRPr="00B70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оптимального состава государственного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2026" w:rsidRDefault="00AA2026" w:rsidP="001526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332" w:type="dxa"/>
          </w:tcPr>
          <w:p w:rsidR="00AA2026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332" w:type="dxa"/>
          </w:tcPr>
          <w:p w:rsidR="00AA2026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3" w:type="dxa"/>
          </w:tcPr>
          <w:p w:rsidR="00AA2026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00,00</w:t>
            </w:r>
          </w:p>
        </w:tc>
        <w:tc>
          <w:tcPr>
            <w:tcW w:w="1332" w:type="dxa"/>
          </w:tcPr>
          <w:p w:rsidR="00AA2026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320,00</w:t>
            </w:r>
          </w:p>
        </w:tc>
        <w:tc>
          <w:tcPr>
            <w:tcW w:w="1333" w:type="dxa"/>
          </w:tcPr>
          <w:p w:rsidR="00AA2026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320,00</w:t>
            </w:r>
          </w:p>
        </w:tc>
        <w:tc>
          <w:tcPr>
            <w:tcW w:w="1333" w:type="dxa"/>
          </w:tcPr>
          <w:p w:rsidR="00AA2026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960,00</w:t>
            </w:r>
          </w:p>
        </w:tc>
      </w:tr>
      <w:tr w:rsidR="002013D6" w:rsidRPr="00B706A2" w:rsidTr="00690B16">
        <w:trPr>
          <w:trHeight w:val="367"/>
        </w:trPr>
        <w:tc>
          <w:tcPr>
            <w:tcW w:w="710" w:type="dxa"/>
            <w:tcBorders>
              <w:top w:val="nil"/>
            </w:tcBorders>
          </w:tcPr>
          <w:p w:rsidR="002013D6" w:rsidRPr="00B706A2" w:rsidRDefault="002013D6" w:rsidP="001526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2013D6" w:rsidRPr="00B706A2" w:rsidRDefault="002013D6" w:rsidP="002D46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013D6" w:rsidRPr="00B706A2" w:rsidRDefault="002013D6" w:rsidP="001526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</w:tcPr>
          <w:p w:rsidR="002013D6" w:rsidRPr="00B62B09" w:rsidRDefault="002013D6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320,00</w:t>
            </w:r>
          </w:p>
        </w:tc>
        <w:tc>
          <w:tcPr>
            <w:tcW w:w="1332" w:type="dxa"/>
          </w:tcPr>
          <w:p w:rsidR="002013D6" w:rsidRPr="00B62B09" w:rsidRDefault="002013D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3" w:type="dxa"/>
          </w:tcPr>
          <w:p w:rsidR="002013D6" w:rsidRPr="00B62B09" w:rsidRDefault="002013D6" w:rsidP="001526F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2" w:type="dxa"/>
          </w:tcPr>
          <w:p w:rsidR="002013D6" w:rsidRPr="00B62B09" w:rsidRDefault="002013D6" w:rsidP="001526F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333" w:type="dxa"/>
          </w:tcPr>
          <w:p w:rsidR="002013D6" w:rsidRPr="00B62B09" w:rsidRDefault="002013D6" w:rsidP="001526F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333" w:type="dxa"/>
          </w:tcPr>
          <w:p w:rsidR="002013D6" w:rsidRPr="00B62B09" w:rsidRDefault="002013D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</w:tr>
      <w:tr w:rsidR="002013D6" w:rsidRPr="00B706A2" w:rsidTr="00227C02">
        <w:trPr>
          <w:trHeight w:val="211"/>
        </w:trPr>
        <w:tc>
          <w:tcPr>
            <w:tcW w:w="710" w:type="dxa"/>
            <w:tcBorders>
              <w:bottom w:val="single" w:sz="4" w:space="0" w:color="auto"/>
            </w:tcBorders>
          </w:tcPr>
          <w:p w:rsidR="002013D6" w:rsidRDefault="002013D6" w:rsidP="00152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2013D6" w:rsidRDefault="002013D6" w:rsidP="002D4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013D6" w:rsidRDefault="002013D6" w:rsidP="00C204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 </w:t>
            </w:r>
          </w:p>
          <w:p w:rsidR="002013D6" w:rsidRDefault="002013D6" w:rsidP="00C204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имущественных отношений и инвестиционной политики Кировской области</w:t>
            </w:r>
          </w:p>
        </w:tc>
        <w:tc>
          <w:tcPr>
            <w:tcW w:w="1332" w:type="dxa"/>
          </w:tcPr>
          <w:p w:rsidR="002013D6" w:rsidRPr="00B62B09" w:rsidRDefault="002013D6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320,00</w:t>
            </w:r>
          </w:p>
        </w:tc>
        <w:tc>
          <w:tcPr>
            <w:tcW w:w="1332" w:type="dxa"/>
          </w:tcPr>
          <w:p w:rsidR="002013D6" w:rsidRPr="00B62B09" w:rsidRDefault="002013D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3" w:type="dxa"/>
          </w:tcPr>
          <w:p w:rsidR="002013D6" w:rsidRPr="00B62B09" w:rsidRDefault="002013D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2" w:type="dxa"/>
          </w:tcPr>
          <w:p w:rsidR="002013D6" w:rsidRPr="00B62B09" w:rsidRDefault="002013D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333" w:type="dxa"/>
          </w:tcPr>
          <w:p w:rsidR="002013D6" w:rsidRPr="00B62B09" w:rsidRDefault="002013D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333" w:type="dxa"/>
          </w:tcPr>
          <w:p w:rsidR="002013D6" w:rsidRPr="00B62B09" w:rsidRDefault="002013D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</w:tr>
      <w:tr w:rsidR="003D7C4C" w:rsidRPr="00B706A2" w:rsidTr="00227C02">
        <w:trPr>
          <w:trHeight w:val="522"/>
        </w:trPr>
        <w:tc>
          <w:tcPr>
            <w:tcW w:w="710" w:type="dxa"/>
            <w:vMerge w:val="restart"/>
          </w:tcPr>
          <w:p w:rsidR="003D7C4C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:rsidR="003D7C4C" w:rsidRDefault="003D7C4C" w:rsidP="002D4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«Содержание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имущества казны Кировской области»*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D7C4C" w:rsidRPr="00E4726B" w:rsidRDefault="003D7C4C" w:rsidP="001526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332" w:type="dxa"/>
          </w:tcPr>
          <w:p w:rsidR="003D7C4C" w:rsidRPr="00E4726B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32" w:type="dxa"/>
          </w:tcPr>
          <w:p w:rsidR="003D7C4C" w:rsidRPr="00E4726B" w:rsidRDefault="003D7C4C" w:rsidP="00152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33" w:type="dxa"/>
          </w:tcPr>
          <w:p w:rsidR="003D7C4C" w:rsidRPr="00E4726B" w:rsidRDefault="003D7C4C" w:rsidP="00152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32" w:type="dxa"/>
          </w:tcPr>
          <w:p w:rsidR="003D7C4C" w:rsidRPr="00E4726B" w:rsidRDefault="003D7C4C" w:rsidP="00152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33" w:type="dxa"/>
          </w:tcPr>
          <w:p w:rsidR="003D7C4C" w:rsidRPr="00E4726B" w:rsidRDefault="003D7C4C" w:rsidP="00152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33" w:type="dxa"/>
          </w:tcPr>
          <w:p w:rsidR="003D7C4C" w:rsidRPr="00E4726B" w:rsidRDefault="003D7C4C" w:rsidP="00152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3D7C4C" w:rsidRPr="00B706A2" w:rsidTr="00227C02">
        <w:trPr>
          <w:trHeight w:val="212"/>
        </w:trPr>
        <w:tc>
          <w:tcPr>
            <w:tcW w:w="710" w:type="dxa"/>
            <w:vMerge/>
          </w:tcPr>
          <w:p w:rsidR="003D7C4C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3D7C4C" w:rsidRDefault="003D7C4C" w:rsidP="002D4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C4C" w:rsidRPr="00E4726B" w:rsidRDefault="003D7C4C" w:rsidP="001526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</w:tcPr>
          <w:p w:rsidR="003D7C4C" w:rsidRPr="00E4726B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32" w:type="dxa"/>
          </w:tcPr>
          <w:p w:rsidR="003D7C4C" w:rsidRPr="00E4726B" w:rsidRDefault="003D7C4C" w:rsidP="00152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33" w:type="dxa"/>
          </w:tcPr>
          <w:p w:rsidR="003D7C4C" w:rsidRPr="00E4726B" w:rsidRDefault="003D7C4C" w:rsidP="00152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32" w:type="dxa"/>
          </w:tcPr>
          <w:p w:rsidR="003D7C4C" w:rsidRPr="00E4726B" w:rsidRDefault="003D7C4C" w:rsidP="00152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33" w:type="dxa"/>
          </w:tcPr>
          <w:p w:rsidR="003D7C4C" w:rsidRPr="00E4726B" w:rsidRDefault="003D7C4C" w:rsidP="00152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33" w:type="dxa"/>
          </w:tcPr>
          <w:p w:rsidR="003D7C4C" w:rsidRPr="00E4726B" w:rsidRDefault="003D7C4C" w:rsidP="00152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3D7C4C" w:rsidRPr="00B706A2" w:rsidTr="00227C02">
        <w:trPr>
          <w:trHeight w:val="212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3D7C4C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3D7C4C" w:rsidRDefault="003D7C4C" w:rsidP="002D4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C4C" w:rsidRDefault="003D7C4C" w:rsidP="00C204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 </w:t>
            </w:r>
          </w:p>
          <w:p w:rsidR="003D7C4C" w:rsidRPr="00E4726B" w:rsidRDefault="003D7C4C" w:rsidP="00C204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72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имущественных отношений и инвестиционной политики Кировской области</w:t>
            </w:r>
          </w:p>
        </w:tc>
        <w:tc>
          <w:tcPr>
            <w:tcW w:w="1332" w:type="dxa"/>
          </w:tcPr>
          <w:p w:rsidR="003D7C4C" w:rsidRPr="00E4726B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32" w:type="dxa"/>
          </w:tcPr>
          <w:p w:rsidR="003D7C4C" w:rsidRPr="00E4726B" w:rsidRDefault="003D7C4C" w:rsidP="00152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33" w:type="dxa"/>
          </w:tcPr>
          <w:p w:rsidR="003D7C4C" w:rsidRPr="00E4726B" w:rsidRDefault="003D7C4C" w:rsidP="00152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32" w:type="dxa"/>
          </w:tcPr>
          <w:p w:rsidR="003D7C4C" w:rsidRPr="00E4726B" w:rsidRDefault="003D7C4C" w:rsidP="00152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33" w:type="dxa"/>
          </w:tcPr>
          <w:p w:rsidR="003D7C4C" w:rsidRPr="00E4726B" w:rsidRDefault="003D7C4C" w:rsidP="00152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33" w:type="dxa"/>
          </w:tcPr>
          <w:p w:rsidR="003D7C4C" w:rsidRPr="00E4726B" w:rsidRDefault="003D7C4C" w:rsidP="00152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AA2026" w:rsidRPr="00B706A2" w:rsidTr="00B94DC9">
        <w:trPr>
          <w:trHeight w:val="231"/>
        </w:trPr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:rsidR="00AA2026" w:rsidRDefault="002D4627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A2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:rsidR="00AA2026" w:rsidRDefault="00AA2026" w:rsidP="002D4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«Использование государственного имущества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экономическом обороте»</w:t>
            </w:r>
          </w:p>
        </w:tc>
        <w:tc>
          <w:tcPr>
            <w:tcW w:w="2126" w:type="dxa"/>
          </w:tcPr>
          <w:p w:rsidR="00AA2026" w:rsidRDefault="00AA2026" w:rsidP="001526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332" w:type="dxa"/>
          </w:tcPr>
          <w:p w:rsidR="00AA2026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332" w:type="dxa"/>
          </w:tcPr>
          <w:p w:rsidR="00AA2026" w:rsidRDefault="00AA202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3" w:type="dxa"/>
          </w:tcPr>
          <w:p w:rsidR="00AA2026" w:rsidRDefault="00AA202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2" w:type="dxa"/>
          </w:tcPr>
          <w:p w:rsidR="00AA2026" w:rsidRDefault="00AA202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333" w:type="dxa"/>
          </w:tcPr>
          <w:p w:rsidR="00AA2026" w:rsidRDefault="00AA202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333" w:type="dxa"/>
          </w:tcPr>
          <w:p w:rsidR="00AA2026" w:rsidRDefault="00AA202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AA2026" w:rsidRPr="00B706A2" w:rsidTr="00B94DC9">
        <w:trPr>
          <w:trHeight w:val="231"/>
        </w:trPr>
        <w:tc>
          <w:tcPr>
            <w:tcW w:w="710" w:type="dxa"/>
            <w:tcBorders>
              <w:top w:val="nil"/>
            </w:tcBorders>
          </w:tcPr>
          <w:p w:rsidR="00AA2026" w:rsidRPr="00B706A2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AA2026" w:rsidRPr="00B706A2" w:rsidRDefault="00AA2026" w:rsidP="002D46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2026" w:rsidRPr="00457A34" w:rsidRDefault="00AA2026" w:rsidP="001526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5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бластной бюджет</w:t>
            </w:r>
          </w:p>
        </w:tc>
        <w:tc>
          <w:tcPr>
            <w:tcW w:w="1332" w:type="dxa"/>
          </w:tcPr>
          <w:p w:rsidR="00AA2026" w:rsidRPr="00457A34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1332" w:type="dxa"/>
          </w:tcPr>
          <w:p w:rsidR="00AA2026" w:rsidRPr="00457A34" w:rsidRDefault="00AA202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3" w:type="dxa"/>
          </w:tcPr>
          <w:p w:rsidR="00AA2026" w:rsidRPr="00457A34" w:rsidRDefault="00AA202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2" w:type="dxa"/>
          </w:tcPr>
          <w:p w:rsidR="00AA2026" w:rsidRPr="00457A34" w:rsidRDefault="00AA202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333" w:type="dxa"/>
          </w:tcPr>
          <w:p w:rsidR="00AA2026" w:rsidRPr="00457A34" w:rsidRDefault="00AA202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333" w:type="dxa"/>
          </w:tcPr>
          <w:p w:rsidR="00AA2026" w:rsidRPr="00457A34" w:rsidRDefault="00AA202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AA2026" w:rsidRPr="00B706A2" w:rsidTr="00227C02">
        <w:trPr>
          <w:trHeight w:val="230"/>
        </w:trPr>
        <w:tc>
          <w:tcPr>
            <w:tcW w:w="710" w:type="dxa"/>
          </w:tcPr>
          <w:p w:rsidR="00AA2026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AA2026" w:rsidRDefault="00AA2026" w:rsidP="002D4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4627" w:rsidRDefault="002D4627" w:rsidP="00C204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 </w:t>
            </w:r>
          </w:p>
          <w:p w:rsidR="00AA2026" w:rsidRDefault="00AA2026" w:rsidP="00C204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имущественных отношений и инвестиционной политики Кировской области</w:t>
            </w:r>
          </w:p>
        </w:tc>
        <w:tc>
          <w:tcPr>
            <w:tcW w:w="1332" w:type="dxa"/>
          </w:tcPr>
          <w:p w:rsidR="00AA2026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332" w:type="dxa"/>
          </w:tcPr>
          <w:p w:rsidR="00AA2026" w:rsidRDefault="00AA202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3" w:type="dxa"/>
          </w:tcPr>
          <w:p w:rsidR="00AA2026" w:rsidRDefault="00AA202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2" w:type="dxa"/>
          </w:tcPr>
          <w:p w:rsidR="00AA2026" w:rsidRDefault="00AA202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333" w:type="dxa"/>
          </w:tcPr>
          <w:p w:rsidR="00AA2026" w:rsidRDefault="00AA202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333" w:type="dxa"/>
          </w:tcPr>
          <w:p w:rsidR="00AA2026" w:rsidRDefault="00AA202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AA2026" w:rsidRPr="00B706A2" w:rsidTr="00227C02">
        <w:tc>
          <w:tcPr>
            <w:tcW w:w="710" w:type="dxa"/>
            <w:vMerge w:val="restart"/>
          </w:tcPr>
          <w:p w:rsidR="00AA2026" w:rsidRPr="00B706A2" w:rsidRDefault="002D4627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36" w:type="dxa"/>
            <w:vMerge w:val="restart"/>
          </w:tcPr>
          <w:p w:rsidR="00AA2026" w:rsidRPr="002B7874" w:rsidRDefault="00AA2026" w:rsidP="002D4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7874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«Формирование налого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 </w:t>
            </w:r>
            <w:r w:rsidRPr="002B7874">
              <w:rPr>
                <w:rFonts w:ascii="Times New Roman" w:hAnsi="Times New Roman" w:cs="Times New Roman"/>
                <w:sz w:val="24"/>
                <w:szCs w:val="24"/>
              </w:rPr>
              <w:t xml:space="preserve">базы» </w:t>
            </w:r>
          </w:p>
        </w:tc>
        <w:tc>
          <w:tcPr>
            <w:tcW w:w="2126" w:type="dxa"/>
          </w:tcPr>
          <w:p w:rsidR="00AA2026" w:rsidRPr="002B7874" w:rsidRDefault="00AA2026" w:rsidP="001526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32" w:type="dxa"/>
          </w:tcPr>
          <w:p w:rsidR="00AA2026" w:rsidRPr="002B7874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37081,70</w:t>
            </w:r>
          </w:p>
        </w:tc>
        <w:tc>
          <w:tcPr>
            <w:tcW w:w="1332" w:type="dxa"/>
          </w:tcPr>
          <w:p w:rsidR="00AA2026" w:rsidRPr="002B7874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37057,40</w:t>
            </w:r>
          </w:p>
        </w:tc>
        <w:tc>
          <w:tcPr>
            <w:tcW w:w="1333" w:type="dxa"/>
          </w:tcPr>
          <w:p w:rsidR="00AA2026" w:rsidRPr="002B7874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37091,60</w:t>
            </w:r>
          </w:p>
        </w:tc>
        <w:tc>
          <w:tcPr>
            <w:tcW w:w="1332" w:type="dxa"/>
          </w:tcPr>
          <w:p w:rsidR="00AA2026" w:rsidRPr="002B7874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37081,70</w:t>
            </w:r>
          </w:p>
        </w:tc>
        <w:tc>
          <w:tcPr>
            <w:tcW w:w="1333" w:type="dxa"/>
          </w:tcPr>
          <w:p w:rsidR="00AA2026" w:rsidRPr="002B7874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37081,70</w:t>
            </w:r>
          </w:p>
        </w:tc>
        <w:tc>
          <w:tcPr>
            <w:tcW w:w="1333" w:type="dxa"/>
          </w:tcPr>
          <w:p w:rsidR="00AA2026" w:rsidRPr="002B7874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185394,10</w:t>
            </w:r>
          </w:p>
        </w:tc>
      </w:tr>
      <w:tr w:rsidR="00AA2026" w:rsidRPr="00B706A2" w:rsidTr="00227C02">
        <w:trPr>
          <w:trHeight w:val="69"/>
        </w:trPr>
        <w:tc>
          <w:tcPr>
            <w:tcW w:w="710" w:type="dxa"/>
            <w:vMerge/>
          </w:tcPr>
          <w:p w:rsidR="00AA2026" w:rsidRPr="00B706A2" w:rsidRDefault="00AA2026" w:rsidP="001526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AA2026" w:rsidRPr="00864356" w:rsidRDefault="00AA2026" w:rsidP="002D4627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2026" w:rsidRPr="00996E90" w:rsidRDefault="00AA2026" w:rsidP="001526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6E9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</w:tcPr>
          <w:p w:rsidR="00AA2026" w:rsidRPr="00996E90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37081,70</w:t>
            </w:r>
          </w:p>
        </w:tc>
        <w:tc>
          <w:tcPr>
            <w:tcW w:w="1332" w:type="dxa"/>
          </w:tcPr>
          <w:p w:rsidR="00AA2026" w:rsidRPr="00996E90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37057,40</w:t>
            </w:r>
          </w:p>
        </w:tc>
        <w:tc>
          <w:tcPr>
            <w:tcW w:w="1333" w:type="dxa"/>
          </w:tcPr>
          <w:p w:rsidR="00AA2026" w:rsidRPr="00996E90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37091,60</w:t>
            </w:r>
          </w:p>
        </w:tc>
        <w:tc>
          <w:tcPr>
            <w:tcW w:w="1332" w:type="dxa"/>
          </w:tcPr>
          <w:p w:rsidR="00AA2026" w:rsidRPr="00996E90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37081,70</w:t>
            </w:r>
          </w:p>
        </w:tc>
        <w:tc>
          <w:tcPr>
            <w:tcW w:w="1333" w:type="dxa"/>
          </w:tcPr>
          <w:p w:rsidR="00AA2026" w:rsidRPr="00996E90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37081,70</w:t>
            </w:r>
          </w:p>
        </w:tc>
        <w:tc>
          <w:tcPr>
            <w:tcW w:w="1333" w:type="dxa"/>
          </w:tcPr>
          <w:p w:rsidR="00AA2026" w:rsidRPr="00996E90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185394,10</w:t>
            </w:r>
          </w:p>
        </w:tc>
      </w:tr>
      <w:tr w:rsidR="00AA2026" w:rsidRPr="00B706A2" w:rsidTr="00227C02">
        <w:trPr>
          <w:trHeight w:val="69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AA2026" w:rsidRPr="00B706A2" w:rsidRDefault="00AA2026" w:rsidP="001526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AA2026" w:rsidRPr="00B706A2" w:rsidRDefault="00AA2026" w:rsidP="002D46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2026" w:rsidRPr="00996E90" w:rsidRDefault="002D4627" w:rsidP="001526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96E90">
              <w:rPr>
                <w:rFonts w:ascii="Times New Roman" w:hAnsi="Times New Roman" w:cs="Times New Roman"/>
                <w:sz w:val="24"/>
                <w:szCs w:val="24"/>
              </w:rPr>
              <w:t>том числе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A2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имущественных отношений и инвестиционной политики Кировской области</w:t>
            </w:r>
          </w:p>
        </w:tc>
        <w:tc>
          <w:tcPr>
            <w:tcW w:w="1332" w:type="dxa"/>
          </w:tcPr>
          <w:p w:rsidR="00AA2026" w:rsidRPr="00996E90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37081,70</w:t>
            </w:r>
          </w:p>
        </w:tc>
        <w:tc>
          <w:tcPr>
            <w:tcW w:w="1332" w:type="dxa"/>
          </w:tcPr>
          <w:p w:rsidR="00AA2026" w:rsidRPr="00996E90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37057,40</w:t>
            </w:r>
          </w:p>
        </w:tc>
        <w:tc>
          <w:tcPr>
            <w:tcW w:w="1333" w:type="dxa"/>
          </w:tcPr>
          <w:p w:rsidR="00AA2026" w:rsidRPr="00996E90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37091,60</w:t>
            </w:r>
          </w:p>
        </w:tc>
        <w:tc>
          <w:tcPr>
            <w:tcW w:w="1332" w:type="dxa"/>
          </w:tcPr>
          <w:p w:rsidR="00AA2026" w:rsidRPr="00996E90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37081,40</w:t>
            </w:r>
          </w:p>
        </w:tc>
        <w:tc>
          <w:tcPr>
            <w:tcW w:w="1333" w:type="dxa"/>
          </w:tcPr>
          <w:p w:rsidR="00AA2026" w:rsidRPr="00996E90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37081,70</w:t>
            </w:r>
          </w:p>
        </w:tc>
        <w:tc>
          <w:tcPr>
            <w:tcW w:w="1333" w:type="dxa"/>
          </w:tcPr>
          <w:p w:rsidR="00AA2026" w:rsidRPr="00996E90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185394,10</w:t>
            </w:r>
          </w:p>
        </w:tc>
      </w:tr>
      <w:tr w:rsidR="00AA2026" w:rsidRPr="00B706A2" w:rsidTr="00227C02">
        <w:trPr>
          <w:trHeight w:val="284"/>
        </w:trPr>
        <w:tc>
          <w:tcPr>
            <w:tcW w:w="710" w:type="dxa"/>
            <w:tcBorders>
              <w:bottom w:val="nil"/>
            </w:tcBorders>
          </w:tcPr>
          <w:p w:rsidR="00AA2026" w:rsidRDefault="002D4627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bottom w:val="nil"/>
            </w:tcBorders>
          </w:tcPr>
          <w:p w:rsidR="00AA2026" w:rsidRDefault="00AA2026" w:rsidP="002D4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«Создание условий для вовлечения в экономический оборот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земельных участков»  </w:t>
            </w:r>
          </w:p>
        </w:tc>
        <w:tc>
          <w:tcPr>
            <w:tcW w:w="2126" w:type="dxa"/>
          </w:tcPr>
          <w:p w:rsidR="00AA2026" w:rsidRDefault="00AA2026" w:rsidP="001526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332" w:type="dxa"/>
          </w:tcPr>
          <w:p w:rsidR="00AA2026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285,00</w:t>
            </w:r>
          </w:p>
        </w:tc>
        <w:tc>
          <w:tcPr>
            <w:tcW w:w="1332" w:type="dxa"/>
          </w:tcPr>
          <w:p w:rsidR="00AA2026" w:rsidRPr="00B62B09" w:rsidRDefault="00AA202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3" w:type="dxa"/>
          </w:tcPr>
          <w:p w:rsidR="00AA2026" w:rsidRPr="00B62B09" w:rsidRDefault="00AA202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2" w:type="dxa"/>
          </w:tcPr>
          <w:p w:rsidR="00AA2026" w:rsidRPr="00B62B09" w:rsidRDefault="00AA202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285,00</w:t>
            </w:r>
          </w:p>
        </w:tc>
        <w:tc>
          <w:tcPr>
            <w:tcW w:w="1333" w:type="dxa"/>
          </w:tcPr>
          <w:p w:rsidR="00AA2026" w:rsidRPr="00B62B09" w:rsidRDefault="00AA202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285,00</w:t>
            </w:r>
          </w:p>
        </w:tc>
        <w:tc>
          <w:tcPr>
            <w:tcW w:w="1333" w:type="dxa"/>
          </w:tcPr>
          <w:p w:rsidR="00AA2026" w:rsidRDefault="00AA202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855,00</w:t>
            </w:r>
          </w:p>
        </w:tc>
      </w:tr>
      <w:tr w:rsidR="00AA2026" w:rsidRPr="00B706A2" w:rsidTr="006E33E0">
        <w:trPr>
          <w:trHeight w:val="284"/>
        </w:trPr>
        <w:tc>
          <w:tcPr>
            <w:tcW w:w="710" w:type="dxa"/>
            <w:tcBorders>
              <w:top w:val="nil"/>
              <w:bottom w:val="nil"/>
            </w:tcBorders>
          </w:tcPr>
          <w:p w:rsidR="00AA2026" w:rsidRPr="00B706A2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A2026" w:rsidRPr="00B706A2" w:rsidRDefault="00AA2026" w:rsidP="002D46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2026" w:rsidRPr="00B706A2" w:rsidRDefault="00AA2026" w:rsidP="001526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</w:tcPr>
          <w:p w:rsidR="00AA2026" w:rsidRPr="00B62B09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285,00</w:t>
            </w:r>
          </w:p>
        </w:tc>
        <w:tc>
          <w:tcPr>
            <w:tcW w:w="1332" w:type="dxa"/>
          </w:tcPr>
          <w:p w:rsidR="00AA2026" w:rsidRPr="00B62B09" w:rsidRDefault="00AA202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3" w:type="dxa"/>
          </w:tcPr>
          <w:p w:rsidR="00AA2026" w:rsidRPr="00B62B09" w:rsidRDefault="00AA202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2" w:type="dxa"/>
          </w:tcPr>
          <w:p w:rsidR="00AA2026" w:rsidRPr="00B62B09" w:rsidRDefault="00AA202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285,00</w:t>
            </w:r>
          </w:p>
        </w:tc>
        <w:tc>
          <w:tcPr>
            <w:tcW w:w="1333" w:type="dxa"/>
          </w:tcPr>
          <w:p w:rsidR="00AA2026" w:rsidRPr="00B62B09" w:rsidRDefault="00AA202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285,00</w:t>
            </w:r>
          </w:p>
        </w:tc>
        <w:tc>
          <w:tcPr>
            <w:tcW w:w="1333" w:type="dxa"/>
          </w:tcPr>
          <w:p w:rsidR="00AA2026" w:rsidRPr="00B62B09" w:rsidRDefault="00AA202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855,00</w:t>
            </w:r>
          </w:p>
        </w:tc>
      </w:tr>
      <w:tr w:rsidR="00AA2026" w:rsidRPr="00B706A2" w:rsidTr="006E33E0">
        <w:trPr>
          <w:trHeight w:val="284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AA2026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:rsidR="00AA2026" w:rsidRDefault="00AA2026" w:rsidP="002D4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4627" w:rsidRDefault="002D4627" w:rsidP="00C204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96E90">
              <w:rPr>
                <w:rFonts w:ascii="Times New Roman" w:hAnsi="Times New Roman" w:cs="Times New Roman"/>
                <w:sz w:val="24"/>
                <w:szCs w:val="24"/>
              </w:rPr>
              <w:t>том числе</w:t>
            </w:r>
          </w:p>
          <w:p w:rsidR="00AA2026" w:rsidRDefault="00AA2026" w:rsidP="00C204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имущественных отношений и инвестиционной политики Кировской области</w:t>
            </w:r>
          </w:p>
        </w:tc>
        <w:tc>
          <w:tcPr>
            <w:tcW w:w="1332" w:type="dxa"/>
          </w:tcPr>
          <w:p w:rsidR="00AA2026" w:rsidRPr="00B62B09" w:rsidRDefault="00AA2026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285,00</w:t>
            </w:r>
          </w:p>
        </w:tc>
        <w:tc>
          <w:tcPr>
            <w:tcW w:w="1332" w:type="dxa"/>
          </w:tcPr>
          <w:p w:rsidR="00AA2026" w:rsidRPr="00B62B09" w:rsidRDefault="00AA202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3" w:type="dxa"/>
          </w:tcPr>
          <w:p w:rsidR="00AA2026" w:rsidRPr="00B62B09" w:rsidRDefault="00AA202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2" w:type="dxa"/>
          </w:tcPr>
          <w:p w:rsidR="00AA2026" w:rsidRPr="00B62B09" w:rsidRDefault="00AA202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285,00</w:t>
            </w:r>
          </w:p>
        </w:tc>
        <w:tc>
          <w:tcPr>
            <w:tcW w:w="1333" w:type="dxa"/>
          </w:tcPr>
          <w:p w:rsidR="00AA2026" w:rsidRPr="00B62B09" w:rsidRDefault="00AA202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285,00</w:t>
            </w:r>
          </w:p>
        </w:tc>
        <w:tc>
          <w:tcPr>
            <w:tcW w:w="1333" w:type="dxa"/>
          </w:tcPr>
          <w:p w:rsidR="00AA2026" w:rsidRPr="00B62B09" w:rsidRDefault="00AA2026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855,00</w:t>
            </w:r>
          </w:p>
        </w:tc>
      </w:tr>
      <w:tr w:rsidR="003D7C4C" w:rsidRPr="00B706A2" w:rsidTr="00227C02">
        <w:trPr>
          <w:trHeight w:val="463"/>
        </w:trPr>
        <w:tc>
          <w:tcPr>
            <w:tcW w:w="710" w:type="dxa"/>
            <w:vMerge w:val="restart"/>
          </w:tcPr>
          <w:p w:rsidR="003D7C4C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4536" w:type="dxa"/>
            <w:vMerge w:val="restart"/>
          </w:tcPr>
          <w:p w:rsidR="003D7C4C" w:rsidRDefault="003D7C4C" w:rsidP="002D4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местоположения границ»</w:t>
            </w:r>
          </w:p>
        </w:tc>
        <w:tc>
          <w:tcPr>
            <w:tcW w:w="2126" w:type="dxa"/>
          </w:tcPr>
          <w:p w:rsidR="003D7C4C" w:rsidRDefault="003D7C4C" w:rsidP="001526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332" w:type="dxa"/>
          </w:tcPr>
          <w:p w:rsidR="003D7C4C" w:rsidRPr="00B62B09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2950,00</w:t>
            </w:r>
          </w:p>
        </w:tc>
        <w:tc>
          <w:tcPr>
            <w:tcW w:w="1332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3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2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2950,00</w:t>
            </w:r>
          </w:p>
        </w:tc>
        <w:tc>
          <w:tcPr>
            <w:tcW w:w="1333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2950,00</w:t>
            </w:r>
          </w:p>
        </w:tc>
        <w:tc>
          <w:tcPr>
            <w:tcW w:w="1333" w:type="dxa"/>
          </w:tcPr>
          <w:p w:rsidR="003D7C4C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8850,00</w:t>
            </w:r>
          </w:p>
        </w:tc>
      </w:tr>
      <w:tr w:rsidR="003D7C4C" w:rsidRPr="00B706A2" w:rsidTr="00227C02">
        <w:trPr>
          <w:trHeight w:val="212"/>
        </w:trPr>
        <w:tc>
          <w:tcPr>
            <w:tcW w:w="710" w:type="dxa"/>
            <w:vMerge/>
          </w:tcPr>
          <w:p w:rsidR="003D7C4C" w:rsidRPr="00B706A2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3D7C4C" w:rsidRPr="00B706A2" w:rsidRDefault="003D7C4C" w:rsidP="002D4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C4C" w:rsidRDefault="003D7C4C" w:rsidP="001526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</w:tcPr>
          <w:p w:rsidR="003D7C4C" w:rsidRPr="00B62B09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2950,00</w:t>
            </w:r>
          </w:p>
        </w:tc>
        <w:tc>
          <w:tcPr>
            <w:tcW w:w="1332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3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2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2950,00</w:t>
            </w:r>
          </w:p>
        </w:tc>
        <w:tc>
          <w:tcPr>
            <w:tcW w:w="1333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2950,00</w:t>
            </w:r>
          </w:p>
        </w:tc>
        <w:tc>
          <w:tcPr>
            <w:tcW w:w="1333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8850,00</w:t>
            </w:r>
          </w:p>
        </w:tc>
      </w:tr>
      <w:tr w:rsidR="003D7C4C" w:rsidRPr="00B706A2" w:rsidTr="00227C02">
        <w:trPr>
          <w:trHeight w:val="211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3D7C4C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3D7C4C" w:rsidRDefault="003D7C4C" w:rsidP="002D4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C4C" w:rsidRDefault="003D7C4C" w:rsidP="00C204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 </w:t>
            </w:r>
          </w:p>
          <w:p w:rsidR="003D7C4C" w:rsidRDefault="003D7C4C" w:rsidP="00C204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имущественных отношений и инвестиционной политики Кировской области</w:t>
            </w:r>
          </w:p>
        </w:tc>
        <w:tc>
          <w:tcPr>
            <w:tcW w:w="1332" w:type="dxa"/>
          </w:tcPr>
          <w:p w:rsidR="003D7C4C" w:rsidRPr="00B62B09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2950,00</w:t>
            </w:r>
          </w:p>
        </w:tc>
        <w:tc>
          <w:tcPr>
            <w:tcW w:w="1332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3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2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2950,00</w:t>
            </w:r>
          </w:p>
        </w:tc>
        <w:tc>
          <w:tcPr>
            <w:tcW w:w="1333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2950,00</w:t>
            </w:r>
          </w:p>
        </w:tc>
        <w:tc>
          <w:tcPr>
            <w:tcW w:w="1333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8850,00</w:t>
            </w:r>
          </w:p>
        </w:tc>
      </w:tr>
      <w:tr w:rsidR="003D7C4C" w:rsidRPr="00B706A2" w:rsidTr="006E33E0">
        <w:trPr>
          <w:trHeight w:val="426"/>
        </w:trPr>
        <w:tc>
          <w:tcPr>
            <w:tcW w:w="710" w:type="dxa"/>
            <w:tcBorders>
              <w:bottom w:val="nil"/>
            </w:tcBorders>
          </w:tcPr>
          <w:p w:rsidR="003D7C4C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bottom w:val="nil"/>
            </w:tcBorders>
          </w:tcPr>
          <w:p w:rsidR="003D7C4C" w:rsidRDefault="003D7C4C" w:rsidP="002D4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706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B706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областных государственных</w:t>
            </w:r>
            <w:r w:rsidRPr="00B706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предпр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иятий»</w:t>
            </w:r>
          </w:p>
        </w:tc>
        <w:tc>
          <w:tcPr>
            <w:tcW w:w="2126" w:type="dxa"/>
          </w:tcPr>
          <w:p w:rsidR="003D7C4C" w:rsidRDefault="003D7C4C" w:rsidP="001526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332" w:type="dxa"/>
          </w:tcPr>
          <w:p w:rsidR="003D7C4C" w:rsidRPr="00B62B09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100,00</w:t>
            </w:r>
          </w:p>
        </w:tc>
        <w:tc>
          <w:tcPr>
            <w:tcW w:w="1332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3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2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33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33" w:type="dxa"/>
          </w:tcPr>
          <w:p w:rsidR="003D7C4C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3D7C4C" w:rsidRPr="00B706A2" w:rsidTr="006E33E0">
        <w:trPr>
          <w:trHeight w:val="212"/>
        </w:trPr>
        <w:tc>
          <w:tcPr>
            <w:tcW w:w="710" w:type="dxa"/>
            <w:tcBorders>
              <w:top w:val="nil"/>
              <w:bottom w:val="nil"/>
            </w:tcBorders>
          </w:tcPr>
          <w:p w:rsidR="003D7C4C" w:rsidRPr="00B706A2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D7C4C" w:rsidRPr="00B706A2" w:rsidRDefault="00EE6E5F" w:rsidP="002D46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D7C4C" w:rsidRPr="00B706A2" w:rsidRDefault="003D7C4C" w:rsidP="001526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</w:tcPr>
          <w:p w:rsidR="003D7C4C" w:rsidRPr="00B62B09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B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00,00</w:t>
            </w:r>
          </w:p>
        </w:tc>
        <w:tc>
          <w:tcPr>
            <w:tcW w:w="1332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3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2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33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33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3D7C4C" w:rsidRPr="00B706A2" w:rsidTr="006E33E0">
        <w:trPr>
          <w:trHeight w:val="211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3D7C4C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:rsidR="003D7C4C" w:rsidRDefault="003D7C4C" w:rsidP="002D4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C4C" w:rsidRDefault="003D7C4C" w:rsidP="00C204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 </w:t>
            </w:r>
          </w:p>
          <w:p w:rsidR="003D7C4C" w:rsidRDefault="003D7C4C" w:rsidP="00C204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имущественных отношений и инвестиционной политики Кировской области</w:t>
            </w:r>
          </w:p>
        </w:tc>
        <w:tc>
          <w:tcPr>
            <w:tcW w:w="1332" w:type="dxa"/>
          </w:tcPr>
          <w:p w:rsidR="003D7C4C" w:rsidRPr="00B62B09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100,00</w:t>
            </w:r>
          </w:p>
        </w:tc>
        <w:tc>
          <w:tcPr>
            <w:tcW w:w="1332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3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2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33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33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3D7C4C" w:rsidRPr="00B706A2" w:rsidTr="00227C02">
        <w:trPr>
          <w:trHeight w:val="212"/>
        </w:trPr>
        <w:tc>
          <w:tcPr>
            <w:tcW w:w="710" w:type="dxa"/>
            <w:vMerge w:val="restart"/>
          </w:tcPr>
          <w:p w:rsidR="003D7C4C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4536" w:type="dxa"/>
            <w:vMerge w:val="restart"/>
          </w:tcPr>
          <w:p w:rsidR="003D7C4C" w:rsidRDefault="003D7C4C" w:rsidP="002D4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«Управление развитием объектов государственного имущества»</w:t>
            </w:r>
          </w:p>
        </w:tc>
        <w:tc>
          <w:tcPr>
            <w:tcW w:w="2126" w:type="dxa"/>
          </w:tcPr>
          <w:p w:rsidR="003D7C4C" w:rsidRDefault="003D7C4C" w:rsidP="001526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332" w:type="dxa"/>
          </w:tcPr>
          <w:p w:rsidR="003D7C4C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20000,00</w:t>
            </w:r>
          </w:p>
        </w:tc>
        <w:tc>
          <w:tcPr>
            <w:tcW w:w="1332" w:type="dxa"/>
          </w:tcPr>
          <w:p w:rsidR="003D7C4C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3" w:type="dxa"/>
          </w:tcPr>
          <w:p w:rsidR="003D7C4C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2" w:type="dxa"/>
          </w:tcPr>
          <w:p w:rsidR="003D7C4C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3" w:type="dxa"/>
          </w:tcPr>
          <w:p w:rsidR="003D7C4C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3" w:type="dxa"/>
          </w:tcPr>
          <w:p w:rsidR="003D7C4C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3D7C4C" w:rsidRPr="00B706A2" w:rsidTr="00227C02">
        <w:trPr>
          <w:trHeight w:val="212"/>
        </w:trPr>
        <w:tc>
          <w:tcPr>
            <w:tcW w:w="710" w:type="dxa"/>
            <w:vMerge/>
          </w:tcPr>
          <w:p w:rsidR="003D7C4C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3D7C4C" w:rsidRDefault="003D7C4C" w:rsidP="002D4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C4C" w:rsidRDefault="003D7C4C" w:rsidP="001526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</w:tcPr>
          <w:p w:rsidR="003D7C4C" w:rsidRPr="00B62B09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20000,00</w:t>
            </w:r>
          </w:p>
        </w:tc>
        <w:tc>
          <w:tcPr>
            <w:tcW w:w="1332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3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2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3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3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3D7C4C" w:rsidRPr="00B706A2" w:rsidTr="00227C02">
        <w:trPr>
          <w:trHeight w:val="211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3D7C4C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3D7C4C" w:rsidRDefault="003D7C4C" w:rsidP="002D4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C4C" w:rsidRDefault="003D7C4C" w:rsidP="00C204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 </w:t>
            </w:r>
          </w:p>
          <w:p w:rsidR="003D7C4C" w:rsidRDefault="003D7C4C" w:rsidP="00C204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имущественных отношений и инвестиционной политики Кировской области</w:t>
            </w:r>
          </w:p>
        </w:tc>
        <w:tc>
          <w:tcPr>
            <w:tcW w:w="1332" w:type="dxa"/>
          </w:tcPr>
          <w:p w:rsidR="003D7C4C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20000,00</w:t>
            </w:r>
          </w:p>
        </w:tc>
        <w:tc>
          <w:tcPr>
            <w:tcW w:w="1332" w:type="dxa"/>
          </w:tcPr>
          <w:p w:rsidR="003D7C4C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3" w:type="dxa"/>
          </w:tcPr>
          <w:p w:rsidR="003D7C4C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2" w:type="dxa"/>
          </w:tcPr>
          <w:p w:rsidR="003D7C4C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3" w:type="dxa"/>
          </w:tcPr>
          <w:p w:rsidR="003D7C4C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3" w:type="dxa"/>
          </w:tcPr>
          <w:p w:rsidR="003D7C4C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3D7C4C" w:rsidRPr="00B706A2" w:rsidTr="006E33E0">
        <w:trPr>
          <w:trHeight w:val="284"/>
        </w:trPr>
        <w:tc>
          <w:tcPr>
            <w:tcW w:w="710" w:type="dxa"/>
            <w:tcBorders>
              <w:bottom w:val="nil"/>
            </w:tcBorders>
          </w:tcPr>
          <w:p w:rsidR="003D7C4C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bottom w:val="nil"/>
            </w:tcBorders>
          </w:tcPr>
          <w:p w:rsidR="003D7C4C" w:rsidRPr="00227C02" w:rsidRDefault="003D7C4C" w:rsidP="00227C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C02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</w:t>
            </w:r>
            <w:r w:rsidRPr="00227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реализации государственной программы и иные мероприятия в сфере управления и распоряжения имуществом»</w:t>
            </w:r>
          </w:p>
        </w:tc>
        <w:tc>
          <w:tcPr>
            <w:tcW w:w="2126" w:type="dxa"/>
          </w:tcPr>
          <w:p w:rsidR="003D7C4C" w:rsidRDefault="003D7C4C" w:rsidP="001526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332" w:type="dxa"/>
          </w:tcPr>
          <w:p w:rsidR="003D7C4C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44685,00</w:t>
            </w:r>
          </w:p>
        </w:tc>
        <w:tc>
          <w:tcPr>
            <w:tcW w:w="1332" w:type="dxa"/>
          </w:tcPr>
          <w:p w:rsidR="003D7C4C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43981,40</w:t>
            </w:r>
          </w:p>
        </w:tc>
        <w:tc>
          <w:tcPr>
            <w:tcW w:w="1333" w:type="dxa"/>
          </w:tcPr>
          <w:p w:rsidR="003D7C4C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43983,80</w:t>
            </w:r>
          </w:p>
        </w:tc>
        <w:tc>
          <w:tcPr>
            <w:tcW w:w="1332" w:type="dxa"/>
          </w:tcPr>
          <w:p w:rsidR="003D7C4C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44685,00</w:t>
            </w:r>
          </w:p>
        </w:tc>
        <w:tc>
          <w:tcPr>
            <w:tcW w:w="1333" w:type="dxa"/>
          </w:tcPr>
          <w:p w:rsidR="003D7C4C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44685,00</w:t>
            </w:r>
          </w:p>
        </w:tc>
        <w:tc>
          <w:tcPr>
            <w:tcW w:w="1333" w:type="dxa"/>
          </w:tcPr>
          <w:p w:rsidR="003D7C4C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222020,20</w:t>
            </w:r>
          </w:p>
        </w:tc>
      </w:tr>
      <w:tr w:rsidR="003D7C4C" w:rsidRPr="00B706A2" w:rsidTr="006E33E0">
        <w:trPr>
          <w:trHeight w:val="284"/>
        </w:trPr>
        <w:tc>
          <w:tcPr>
            <w:tcW w:w="710" w:type="dxa"/>
            <w:tcBorders>
              <w:top w:val="nil"/>
            </w:tcBorders>
          </w:tcPr>
          <w:p w:rsidR="003D7C4C" w:rsidRPr="00B706A2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3D7C4C" w:rsidRPr="00B706A2" w:rsidRDefault="003D7C4C" w:rsidP="002D46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C4C" w:rsidRPr="00B706A2" w:rsidRDefault="003D7C4C" w:rsidP="001526F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32" w:type="dxa"/>
          </w:tcPr>
          <w:p w:rsidR="003D7C4C" w:rsidRPr="00B62B09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44685,00</w:t>
            </w:r>
          </w:p>
        </w:tc>
        <w:tc>
          <w:tcPr>
            <w:tcW w:w="1332" w:type="dxa"/>
          </w:tcPr>
          <w:p w:rsidR="003D7C4C" w:rsidRPr="00B62B09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43981,40</w:t>
            </w:r>
          </w:p>
        </w:tc>
        <w:tc>
          <w:tcPr>
            <w:tcW w:w="1333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43983,80</w:t>
            </w:r>
          </w:p>
        </w:tc>
        <w:tc>
          <w:tcPr>
            <w:tcW w:w="1332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44685,00</w:t>
            </w:r>
          </w:p>
        </w:tc>
        <w:tc>
          <w:tcPr>
            <w:tcW w:w="1333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44685,00</w:t>
            </w:r>
          </w:p>
        </w:tc>
        <w:tc>
          <w:tcPr>
            <w:tcW w:w="1333" w:type="dxa"/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222020,20</w:t>
            </w:r>
          </w:p>
        </w:tc>
      </w:tr>
      <w:tr w:rsidR="003D7C4C" w:rsidRPr="00B706A2" w:rsidTr="00227C02">
        <w:trPr>
          <w:trHeight w:val="284"/>
        </w:trPr>
        <w:tc>
          <w:tcPr>
            <w:tcW w:w="710" w:type="dxa"/>
            <w:tcBorders>
              <w:bottom w:val="single" w:sz="4" w:space="0" w:color="auto"/>
            </w:tcBorders>
          </w:tcPr>
          <w:p w:rsidR="003D7C4C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D7C4C" w:rsidRDefault="003D7C4C" w:rsidP="002D4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C4C" w:rsidRDefault="003D7C4C" w:rsidP="00C204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 </w:t>
            </w:r>
          </w:p>
          <w:p w:rsidR="003D7C4C" w:rsidRDefault="003D7C4C" w:rsidP="00C204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имущественных отношений и инвестиционной политики Кировской области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3D7C4C" w:rsidRPr="00B62B09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44685,00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3D7C4C" w:rsidRPr="00B62B09" w:rsidRDefault="003D7C4C" w:rsidP="0015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43981,40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43983,80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44685,00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44685,00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3D7C4C" w:rsidRPr="00B62B09" w:rsidRDefault="003D7C4C" w:rsidP="0015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222020,20</w:t>
            </w:r>
          </w:p>
        </w:tc>
      </w:tr>
    </w:tbl>
    <w:p w:rsidR="00AA2026" w:rsidRDefault="00AA2026" w:rsidP="002D462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 – финансирование не требуется</w:t>
      </w:r>
      <w:r w:rsidR="002D4627">
        <w:rPr>
          <w:rFonts w:ascii="Times New Roman" w:hAnsi="Times New Roman" w:cs="Times New Roman"/>
          <w:sz w:val="24"/>
          <w:szCs w:val="24"/>
        </w:rPr>
        <w:t>.</w:t>
      </w:r>
    </w:p>
    <w:p w:rsidR="00AA2026" w:rsidRPr="00C20441" w:rsidRDefault="00C20441" w:rsidP="00C20441">
      <w:pPr>
        <w:spacing w:after="72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 </w:t>
      </w:r>
      <w:r w:rsidR="002D4627" w:rsidRPr="00C20441">
        <w:rPr>
          <w:rFonts w:ascii="Times New Roman" w:hAnsi="Times New Roman" w:cs="Times New Roman"/>
          <w:sz w:val="24"/>
          <w:szCs w:val="24"/>
        </w:rPr>
        <w:t>Ф</w:t>
      </w:r>
      <w:r w:rsidR="00AA2026" w:rsidRPr="00C20441">
        <w:rPr>
          <w:rFonts w:ascii="Times New Roman" w:hAnsi="Times New Roman" w:cs="Times New Roman"/>
          <w:sz w:val="24"/>
          <w:szCs w:val="24"/>
        </w:rPr>
        <w:t>инансирование осуществляется при условии выделения средств областного бюджета</w:t>
      </w:r>
      <w:r w:rsidR="002D4627" w:rsidRPr="00C20441">
        <w:rPr>
          <w:rFonts w:ascii="Times New Roman" w:hAnsi="Times New Roman" w:cs="Times New Roman"/>
          <w:sz w:val="24"/>
          <w:szCs w:val="24"/>
        </w:rPr>
        <w:t>.</w:t>
      </w:r>
    </w:p>
    <w:p w:rsidR="00AA2026" w:rsidRPr="00B706A2" w:rsidRDefault="00EA1E4C" w:rsidP="00AA20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bookmarkStart w:id="0" w:name="_GoBack"/>
      <w:bookmarkEnd w:id="0"/>
    </w:p>
    <w:p w:rsidR="00E260AD" w:rsidRDefault="00472C49"/>
    <w:sectPr w:rsidR="00E260AD" w:rsidSect="00227C02">
      <w:headerReference w:type="default" r:id="rId8"/>
      <w:headerReference w:type="first" r:id="rId9"/>
      <w:pgSz w:w="16838" w:h="11906" w:orient="landscape"/>
      <w:pgMar w:top="1701" w:right="1134" w:bottom="709" w:left="1134" w:header="708" w:footer="708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C49" w:rsidRDefault="00472C49">
      <w:pPr>
        <w:spacing w:after="0" w:line="240" w:lineRule="auto"/>
      </w:pPr>
      <w:r>
        <w:separator/>
      </w:r>
    </w:p>
  </w:endnote>
  <w:endnote w:type="continuationSeparator" w:id="0">
    <w:p w:rsidR="00472C49" w:rsidRDefault="0047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C49" w:rsidRDefault="00472C49">
      <w:pPr>
        <w:spacing w:after="0" w:line="240" w:lineRule="auto"/>
      </w:pPr>
      <w:r>
        <w:separator/>
      </w:r>
    </w:p>
  </w:footnote>
  <w:footnote w:type="continuationSeparator" w:id="0">
    <w:p w:rsidR="00472C49" w:rsidRDefault="00472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022204008"/>
      <w:docPartObj>
        <w:docPartGallery w:val="Page Numbers (Top of Page)"/>
        <w:docPartUnique/>
      </w:docPartObj>
    </w:sdtPr>
    <w:sdtEndPr/>
    <w:sdtContent>
      <w:p w:rsidR="00DF269C" w:rsidRPr="006A066F" w:rsidRDefault="00AA2026">
        <w:pPr>
          <w:pStyle w:val="a4"/>
          <w:jc w:val="center"/>
          <w:rPr>
            <w:rFonts w:ascii="Times New Roman" w:hAnsi="Times New Roman" w:cs="Times New Roman"/>
          </w:rPr>
        </w:pPr>
        <w:r w:rsidRPr="006A066F">
          <w:rPr>
            <w:rFonts w:ascii="Times New Roman" w:hAnsi="Times New Roman" w:cs="Times New Roman"/>
          </w:rPr>
          <w:fldChar w:fldCharType="begin"/>
        </w:r>
        <w:r w:rsidRPr="006A066F">
          <w:rPr>
            <w:rFonts w:ascii="Times New Roman" w:hAnsi="Times New Roman" w:cs="Times New Roman"/>
          </w:rPr>
          <w:instrText>PAGE   \* MERGEFORMAT</w:instrText>
        </w:r>
        <w:r w:rsidRPr="006A066F">
          <w:rPr>
            <w:rFonts w:ascii="Times New Roman" w:hAnsi="Times New Roman" w:cs="Times New Roman"/>
          </w:rPr>
          <w:fldChar w:fldCharType="separate"/>
        </w:r>
        <w:r w:rsidR="00EA1E4C">
          <w:rPr>
            <w:rFonts w:ascii="Times New Roman" w:hAnsi="Times New Roman" w:cs="Times New Roman"/>
            <w:noProof/>
          </w:rPr>
          <w:t>41</w:t>
        </w:r>
        <w:r w:rsidRPr="006A066F">
          <w:rPr>
            <w:rFonts w:ascii="Times New Roman" w:hAnsi="Times New Roman" w:cs="Times New Roman"/>
          </w:rPr>
          <w:fldChar w:fldCharType="end"/>
        </w:r>
      </w:p>
    </w:sdtContent>
  </w:sdt>
  <w:p w:rsidR="00DF269C" w:rsidRPr="00DF269C" w:rsidRDefault="00472C49" w:rsidP="00DF269C">
    <w:pPr>
      <w:pStyle w:val="a4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27" w:rsidRDefault="00F754EE" w:rsidP="002D4627">
    <w:pPr>
      <w:pStyle w:val="a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38</w:t>
    </w:r>
  </w:p>
  <w:p w:rsidR="002D4627" w:rsidRPr="002D4627" w:rsidRDefault="002D4627" w:rsidP="002D4627">
    <w:pPr>
      <w:pStyle w:val="a4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5BE5"/>
    <w:multiLevelType w:val="hybridMultilevel"/>
    <w:tmpl w:val="1A8A6DE6"/>
    <w:lvl w:ilvl="0" w:tplc="37CCDEA0">
      <w:start w:val="2019"/>
      <w:numFmt w:val="bullet"/>
      <w:lvlText w:val=""/>
      <w:lvlJc w:val="left"/>
      <w:pPr>
        <w:ind w:left="7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26"/>
    <w:rsid w:val="001B5612"/>
    <w:rsid w:val="002013D6"/>
    <w:rsid w:val="00227C02"/>
    <w:rsid w:val="002D4627"/>
    <w:rsid w:val="003658BF"/>
    <w:rsid w:val="003D7C4C"/>
    <w:rsid w:val="00472C49"/>
    <w:rsid w:val="004F717B"/>
    <w:rsid w:val="00572B57"/>
    <w:rsid w:val="00690B16"/>
    <w:rsid w:val="006A066F"/>
    <w:rsid w:val="006E33E0"/>
    <w:rsid w:val="007065BC"/>
    <w:rsid w:val="007C3DCE"/>
    <w:rsid w:val="008B58C1"/>
    <w:rsid w:val="00964545"/>
    <w:rsid w:val="00A024FA"/>
    <w:rsid w:val="00A038C1"/>
    <w:rsid w:val="00AA2026"/>
    <w:rsid w:val="00B94DC9"/>
    <w:rsid w:val="00C1347E"/>
    <w:rsid w:val="00C20441"/>
    <w:rsid w:val="00EA1E4C"/>
    <w:rsid w:val="00EE6E5F"/>
    <w:rsid w:val="00F7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0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A2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2026"/>
  </w:style>
  <w:style w:type="paragraph" w:styleId="a6">
    <w:name w:val="footer"/>
    <w:basedOn w:val="a"/>
    <w:link w:val="a7"/>
    <w:uiPriority w:val="99"/>
    <w:unhideWhenUsed/>
    <w:rsid w:val="002D4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4627"/>
  </w:style>
  <w:style w:type="paragraph" w:styleId="a8">
    <w:name w:val="List Paragraph"/>
    <w:basedOn w:val="a"/>
    <w:uiPriority w:val="34"/>
    <w:qFormat/>
    <w:rsid w:val="002D462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9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4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0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A2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2026"/>
  </w:style>
  <w:style w:type="paragraph" w:styleId="a6">
    <w:name w:val="footer"/>
    <w:basedOn w:val="a"/>
    <w:link w:val="a7"/>
    <w:uiPriority w:val="99"/>
    <w:unhideWhenUsed/>
    <w:rsid w:val="002D4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4627"/>
  </w:style>
  <w:style w:type="paragraph" w:styleId="a8">
    <w:name w:val="List Paragraph"/>
    <w:basedOn w:val="a"/>
    <w:uiPriority w:val="34"/>
    <w:qFormat/>
    <w:rsid w:val="002D462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9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4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 Калугина1</dc:creator>
  <cp:lastModifiedBy>slobodina_ai</cp:lastModifiedBy>
  <cp:revision>14</cp:revision>
  <cp:lastPrinted>2019-12-19T07:43:00Z</cp:lastPrinted>
  <dcterms:created xsi:type="dcterms:W3CDTF">2019-12-06T13:23:00Z</dcterms:created>
  <dcterms:modified xsi:type="dcterms:W3CDTF">2019-12-21T11:40:00Z</dcterms:modified>
</cp:coreProperties>
</file>